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1E" w:rsidRPr="00B23231" w:rsidRDefault="0055681E" w:rsidP="008A4B93">
      <w:pPr>
        <w:pStyle w:val="1"/>
        <w:rPr>
          <w:rFonts w:eastAsia="Times New Roman"/>
          <w:b/>
        </w:rPr>
      </w:pPr>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rsidR="004E5B0F" w:rsidRDefault="004E5B0F"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rsidR="00B23231" w:rsidRDefault="00B23231"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rsidR="0055681E" w:rsidRPr="005F33C8"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2022</w:t>
      </w:r>
    </w:p>
    <w:p w:rsidR="0055681E" w:rsidRPr="0042648E" w:rsidRDefault="0055681E" w:rsidP="00804B7E">
      <w:pPr>
        <w:pStyle w:val="Default"/>
        <w:spacing w:before="120"/>
        <w:jc w:val="both"/>
        <w:rPr>
          <w:rFonts w:asciiTheme="minorHAnsi" w:eastAsia="Times New Roman" w:hAnsiTheme="minorHAnsi" w:cstheme="minorHAnsi"/>
          <w:color w:val="3B3B3B"/>
          <w:sz w:val="23"/>
          <w:szCs w:val="23"/>
        </w:rPr>
      </w:pPr>
      <w:r w:rsidRPr="0042648E">
        <w:rPr>
          <w:rFonts w:asciiTheme="minorHAnsi" w:eastAsia="Times New Roman" w:hAnsiTheme="minorHAnsi" w:cstheme="minorHAnsi"/>
          <w:color w:val="3B3B3B"/>
          <w:sz w:val="23"/>
          <w:szCs w:val="23"/>
        </w:rPr>
        <w:t xml:space="preserve">Οι φοιτητές που προέρχονται από ομάδες με λιγότερες ευκαιρίες, δικαιούνται προσαύξησης </w:t>
      </w:r>
      <w:r w:rsidRPr="0042648E">
        <w:rPr>
          <w:rFonts w:asciiTheme="minorHAnsi" w:eastAsia="Times New Roman" w:hAnsiTheme="minorHAnsi" w:cstheme="minorHAnsi"/>
          <w:b/>
          <w:color w:val="3B3B3B"/>
          <w:sz w:val="23"/>
          <w:szCs w:val="23"/>
        </w:rPr>
        <w:t>250 € ανά</w:t>
      </w:r>
      <w:r w:rsidRPr="0042648E">
        <w:rPr>
          <w:rFonts w:asciiTheme="minorHAnsi" w:eastAsia="Times New Roman" w:hAnsiTheme="minorHAnsi" w:cstheme="minorHAnsi"/>
          <w:color w:val="3B3B3B"/>
          <w:sz w:val="23"/>
          <w:szCs w:val="23"/>
        </w:rPr>
        <w:t xml:space="preserve"> μήνα, επί της μηνιαίας επιχορήγησης που λαμβάνουν οι φοιτητές που μετακινούνται για σπουδές ή πρακτική άσκηση και </w:t>
      </w:r>
      <w:r w:rsidRPr="006B3216">
        <w:rPr>
          <w:rFonts w:asciiTheme="minorHAnsi" w:eastAsia="Times New Roman" w:hAnsiTheme="minorHAnsi" w:cstheme="minorHAnsi"/>
          <w:b/>
          <w:color w:val="3B3B3B"/>
          <w:sz w:val="23"/>
          <w:szCs w:val="23"/>
        </w:rPr>
        <w:t>πληρούν ένα τουλάχιστον από τα κατωτέρω</w:t>
      </w:r>
      <w:r w:rsidRPr="0042648E">
        <w:rPr>
          <w:rFonts w:asciiTheme="minorHAnsi" w:eastAsia="Times New Roman" w:hAnsiTheme="minorHAnsi" w:cstheme="minorHAnsi"/>
          <w:color w:val="3B3B3B"/>
          <w:sz w:val="23"/>
          <w:szCs w:val="23"/>
        </w:rPr>
        <w:t xml:space="preserve"> (</w:t>
      </w:r>
      <w:r w:rsidRPr="005F33C8">
        <w:rPr>
          <w:rFonts w:asciiTheme="minorHAnsi" w:eastAsia="Times New Roman" w:hAnsiTheme="minorHAnsi" w:cstheme="minorHAnsi"/>
          <w:b/>
          <w:color w:val="4472C4" w:themeColor="accent1"/>
          <w:sz w:val="23"/>
          <w:szCs w:val="23"/>
        </w:rPr>
        <w:t>1</w:t>
      </w:r>
      <w:r w:rsidRPr="0042648E">
        <w:rPr>
          <w:rFonts w:asciiTheme="minorHAnsi" w:eastAsia="Times New Roman" w:hAnsiTheme="minorHAnsi" w:cstheme="minorHAnsi"/>
          <w:color w:val="3B3B3B"/>
          <w:sz w:val="23"/>
          <w:szCs w:val="23"/>
        </w:rPr>
        <w:t>),  (</w:t>
      </w:r>
      <w:r w:rsidRPr="005F33C8">
        <w:rPr>
          <w:rFonts w:asciiTheme="minorHAnsi" w:eastAsia="Times New Roman" w:hAnsiTheme="minorHAnsi" w:cstheme="minorHAnsi"/>
          <w:b/>
          <w:color w:val="4472C4" w:themeColor="accent1"/>
          <w:sz w:val="23"/>
          <w:szCs w:val="23"/>
        </w:rPr>
        <w:t>2</w:t>
      </w:r>
      <w:r w:rsidRPr="0042648E">
        <w:rPr>
          <w:rFonts w:asciiTheme="minorHAnsi" w:eastAsia="Times New Roman" w:hAnsiTheme="minorHAnsi" w:cstheme="minorHAnsi"/>
          <w:color w:val="3B3B3B"/>
          <w:sz w:val="23"/>
          <w:szCs w:val="23"/>
        </w:rPr>
        <w:t>)  ή (</w:t>
      </w:r>
      <w:r w:rsidRPr="005F33C8">
        <w:rPr>
          <w:rFonts w:asciiTheme="minorHAnsi" w:eastAsia="Times New Roman" w:hAnsiTheme="minorHAnsi" w:cstheme="minorHAnsi"/>
          <w:b/>
          <w:color w:val="4472C4" w:themeColor="accent1"/>
          <w:sz w:val="23"/>
          <w:szCs w:val="23"/>
        </w:rPr>
        <w:t>3</w:t>
      </w:r>
      <w:r w:rsidRPr="0042648E">
        <w:rPr>
          <w:rFonts w:asciiTheme="minorHAnsi" w:eastAsia="Times New Roman" w:hAnsiTheme="minorHAnsi" w:cstheme="minorHAnsi"/>
          <w:color w:val="3B3B3B"/>
          <w:sz w:val="23"/>
          <w:szCs w:val="23"/>
        </w:rPr>
        <w:t xml:space="preserve">) </w:t>
      </w:r>
      <w:proofErr w:type="spellStart"/>
      <w:r w:rsidRPr="006B3216">
        <w:rPr>
          <w:rFonts w:asciiTheme="minorHAnsi" w:eastAsia="Times New Roman" w:hAnsiTheme="minorHAnsi" w:cstheme="minorHAnsi"/>
          <w:b/>
          <w:color w:val="3B3B3B"/>
          <w:sz w:val="23"/>
          <w:szCs w:val="23"/>
        </w:rPr>
        <w:t>κοινωνικο</w:t>
      </w:r>
      <w:proofErr w:type="spellEnd"/>
      <w:r w:rsidRPr="006B3216">
        <w:rPr>
          <w:rFonts w:asciiTheme="minorHAnsi" w:eastAsia="Times New Roman" w:hAnsiTheme="minorHAnsi" w:cstheme="minorHAnsi"/>
          <w:b/>
          <w:color w:val="3B3B3B"/>
          <w:sz w:val="23"/>
          <w:szCs w:val="23"/>
        </w:rPr>
        <w:t>-οικονομικά κριτήρια</w:t>
      </w:r>
      <w:r w:rsidRPr="0042648E">
        <w:rPr>
          <w:rFonts w:asciiTheme="minorHAnsi" w:eastAsia="Times New Roman" w:hAnsiTheme="minorHAnsi" w:cstheme="minorHAnsi"/>
          <w:color w:val="3B3B3B"/>
          <w:sz w:val="23"/>
          <w:szCs w:val="23"/>
        </w:rPr>
        <w:t xml:space="preserve">: </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Το κατά κεφαλήν εισόδημα να μην υπερβαίνει το ποσό των </w:t>
      </w:r>
      <w:r w:rsidRPr="0042648E">
        <w:rPr>
          <w:rFonts w:eastAsia="Times New Roman" w:cstheme="minorHAnsi"/>
          <w:b/>
          <w:bCs/>
          <w:color w:val="3B3B3B"/>
          <w:sz w:val="23"/>
          <w:szCs w:val="23"/>
        </w:rPr>
        <w:t>πέντε χιλιάδων (5.000)</w:t>
      </w:r>
      <w:r w:rsidRPr="0042648E">
        <w:rPr>
          <w:rFonts w:eastAsia="Times New Roman" w:cstheme="minorHAnsi"/>
          <w:color w:val="3B3B3B"/>
          <w:sz w:val="23"/>
          <w:szCs w:val="23"/>
        </w:rPr>
        <w:t> Ευρώ για το πλέον πρόσφατο φορολογικό έτος</w:t>
      </w:r>
      <w:r w:rsidR="00804B7E" w:rsidRPr="00804B7E">
        <w:rPr>
          <w:rFonts w:eastAsia="Times New Roman" w:cstheme="minorHAnsi"/>
          <w:color w:val="3B3B3B"/>
          <w:sz w:val="23"/>
          <w:szCs w:val="23"/>
        </w:rPr>
        <w:t>.</w:t>
      </w:r>
      <w:r w:rsidRPr="0042648E">
        <w:rPr>
          <w:rFonts w:eastAsia="Times New Roman" w:cstheme="minorHAnsi"/>
          <w:color w:val="3B3B3B"/>
          <w:sz w:val="23"/>
          <w:szCs w:val="23"/>
        </w:rPr>
        <w:t> </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Ανήκουν σε μία τουλάχιστον από τις παρακάτω Κοινωνικές Ομάδες με Λιγότερες Ευκαιρίες και το κατά κεφαλήν εισόδημα να μην υπερβαίνει το ποσό των </w:t>
      </w:r>
      <w:r w:rsidRPr="0042648E">
        <w:rPr>
          <w:rFonts w:eastAsia="Times New Roman" w:cstheme="minorHAnsi"/>
          <w:b/>
          <w:bCs/>
          <w:color w:val="3B3B3B"/>
          <w:sz w:val="23"/>
          <w:szCs w:val="23"/>
        </w:rPr>
        <w:t>έξι χιλιάδων (6.000)</w:t>
      </w:r>
      <w:r w:rsidRPr="0042648E">
        <w:rPr>
          <w:rFonts w:eastAsia="Times New Roman" w:cstheme="minorHAnsi"/>
          <w:color w:val="3B3B3B"/>
          <w:sz w:val="23"/>
          <w:szCs w:val="23"/>
        </w:rPr>
        <w:t> Ευρώ για το πλέον πρόσφατο φορολογικό έτος: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μονογονεϊκής οικογένειας.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γονέας με τρία (3) τέκνα και άνω, εκ των οποίων τουλάχιστον ένα εξαρτώμενο μέλος.</w:t>
      </w:r>
    </w:p>
    <w:p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του έτους υποβολής της αίτησης.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γονέα με τρία τέκνα και άνω (εξαρτώμενα ή μη).</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μονογονεϊκής οικογένειας.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εξαρτώμενο μέλος με γονέα ή γονείς ή/και ένα ή περισσότερα αδέλφια εξαρτώμενα μέλη, με ποσοστό αναπηρίας τουλάχιστον 67%.</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έχει σύζυγο ή/και τέκνα-εξαρτώμενα μέλη με ποσοστό αναπηρίας τουλάχιστον 67%.</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Έλληνας πολίτης μέλος της Μουσουλμανικής Μειονότητας της Θράκης.</w:t>
      </w:r>
    </w:p>
    <w:p w:rsidR="006528E5"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Ο φοιτητής είναι </w:t>
      </w:r>
      <w:proofErr w:type="spellStart"/>
      <w:r w:rsidRPr="0042648E">
        <w:rPr>
          <w:rFonts w:eastAsia="Times New Roman" w:cstheme="minorHAnsi"/>
          <w:color w:val="3B3B3B"/>
          <w:sz w:val="23"/>
          <w:szCs w:val="23"/>
        </w:rPr>
        <w:t>Ρομά</w:t>
      </w:r>
      <w:proofErr w:type="spellEnd"/>
      <w:r w:rsidRPr="0042648E">
        <w:rPr>
          <w:rFonts w:eastAsia="Times New Roman" w:cstheme="minorHAnsi"/>
          <w:color w:val="3B3B3B"/>
          <w:sz w:val="23"/>
          <w:szCs w:val="23"/>
        </w:rPr>
        <w:t>.</w:t>
      </w:r>
    </w:p>
    <w:p w:rsidR="0055681E" w:rsidRPr="0042648E" w:rsidRDefault="0055681E" w:rsidP="00B53510">
      <w:pPr>
        <w:pStyle w:val="a4"/>
        <w:numPr>
          <w:ilvl w:val="0"/>
          <w:numId w:val="3"/>
        </w:numPr>
        <w:shd w:val="clear" w:color="auto" w:fill="FFFFFF"/>
        <w:spacing w:before="40" w:after="0" w:line="240" w:lineRule="auto"/>
        <w:ind w:left="850"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Ο φοιτητής είναι πρόσφυγας.</w:t>
      </w:r>
    </w:p>
    <w:p w:rsidR="0055681E" w:rsidRPr="0042648E" w:rsidRDefault="0055681E" w:rsidP="00B53510">
      <w:pPr>
        <w:pStyle w:val="a4"/>
        <w:numPr>
          <w:ilvl w:val="0"/>
          <w:numId w:val="2"/>
        </w:numPr>
        <w:shd w:val="clear" w:color="auto" w:fill="FFFFFF"/>
        <w:spacing w:before="360" w:after="0" w:line="240" w:lineRule="auto"/>
        <w:ind w:left="425" w:hanging="425"/>
        <w:contextualSpacing w:val="0"/>
        <w:jc w:val="both"/>
        <w:rPr>
          <w:rFonts w:eastAsia="Times New Roman" w:cstheme="minorHAnsi"/>
          <w:color w:val="3B3B3B"/>
          <w:sz w:val="23"/>
          <w:szCs w:val="23"/>
        </w:rPr>
      </w:pPr>
      <w:r w:rsidRPr="0042648E">
        <w:rPr>
          <w:rFonts w:eastAsia="Times New Roman" w:cstheme="minorHAnsi"/>
          <w:color w:val="3B3B3B"/>
          <w:sz w:val="23"/>
          <w:szCs w:val="23"/>
        </w:rPr>
        <w:t>Φοιτητές με αναπηρία τουλάχιστον 50%, εφόσον το κατά κεφαλήν τους εισόδημα, δεν υπερβαίνει το ποσό των </w:t>
      </w:r>
      <w:r w:rsidRPr="0042648E">
        <w:rPr>
          <w:rFonts w:eastAsia="Times New Roman" w:cstheme="minorHAnsi"/>
          <w:b/>
          <w:bCs/>
          <w:color w:val="3B3B3B"/>
          <w:sz w:val="23"/>
          <w:szCs w:val="23"/>
        </w:rPr>
        <w:t>επτά χιλιάδων (7.000,00)</w:t>
      </w:r>
      <w:r w:rsidRPr="0042648E">
        <w:rPr>
          <w:rFonts w:eastAsia="Times New Roman" w:cstheme="minorHAnsi"/>
          <w:color w:val="3B3B3B"/>
          <w:sz w:val="23"/>
          <w:szCs w:val="23"/>
        </w:rPr>
        <w:t> ευρώ.</w:t>
      </w:r>
    </w:p>
    <w:p w:rsidR="00B53510" w:rsidRDefault="00B53510">
      <w:pPr>
        <w:rPr>
          <w:rFonts w:eastAsia="Times New Roman" w:cstheme="minorHAnsi"/>
          <w:color w:val="3B3B3B"/>
          <w:sz w:val="23"/>
          <w:szCs w:val="23"/>
        </w:rPr>
      </w:pPr>
    </w:p>
    <w:p w:rsidR="0055681E" w:rsidRPr="005F33C8" w:rsidRDefault="0055681E" w:rsidP="005F33C8">
      <w:pPr>
        <w:pStyle w:val="2"/>
        <w:rPr>
          <w:rFonts w:eastAsia="Times New Roman"/>
          <w:b/>
        </w:rPr>
      </w:pPr>
      <w:r w:rsidRPr="005F33C8">
        <w:rPr>
          <w:rFonts w:eastAsia="Times New Roman"/>
          <w:b/>
        </w:rPr>
        <w:lastRenderedPageBreak/>
        <w:t xml:space="preserve">Δικαιολογητικά ανά κατηγορία: </w:t>
      </w:r>
    </w:p>
    <w:p w:rsidR="0055681E" w:rsidRPr="0042648E" w:rsidRDefault="0055681E" w:rsidP="0042648E">
      <w:pPr>
        <w:pStyle w:val="a4"/>
        <w:numPr>
          <w:ilvl w:val="0"/>
          <w:numId w:val="6"/>
        </w:numPr>
        <w:shd w:val="clear" w:color="auto" w:fill="FFFFFF"/>
        <w:spacing w:before="100" w:beforeAutospacing="1" w:after="100" w:afterAutospacing="1" w:line="240" w:lineRule="auto"/>
        <w:ind w:left="426" w:hanging="426"/>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42648E" w:rsidRDefault="0055681E" w:rsidP="0042648E">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Πιστοποιητικό οικογενειακής κατάστασης ή αντίστοιχο έγγραφο αλλοδαπής αρχής.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Ληξιαρχικές πράξεις θανάτου γονέων, σε περίπτωση που ο Υποψήφιος είναι ορφανός. </w:t>
      </w:r>
    </w:p>
    <w:p w:rsidR="0055681E" w:rsidRPr="006E4245"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rsidR="0055681E" w:rsidRPr="006E4245" w:rsidRDefault="0055681E" w:rsidP="00C4140D">
      <w:pPr>
        <w:pStyle w:val="a4"/>
        <w:numPr>
          <w:ilvl w:val="1"/>
          <w:numId w:val="6"/>
        </w:numPr>
        <w:shd w:val="clear" w:color="auto" w:fill="FFFFFF"/>
        <w:spacing w:before="120" w:after="0" w:line="240" w:lineRule="auto"/>
        <w:ind w:left="850" w:hanging="425"/>
        <w:contextualSpacing w:val="0"/>
        <w:jc w:val="both"/>
        <w:rPr>
          <w:rFonts w:eastAsia="Times New Roman" w:cstheme="minorHAnsi"/>
          <w:color w:val="3B3B3B"/>
          <w:sz w:val="23"/>
          <w:szCs w:val="23"/>
        </w:rPr>
      </w:pPr>
      <w:r w:rsidRPr="006E4245">
        <w:rPr>
          <w:rFonts w:eastAsia="Times New Roman" w:cstheme="minorHAnsi"/>
          <w:color w:val="3B3B3B"/>
          <w:sz w:val="23"/>
          <w:szCs w:val="23"/>
        </w:rPr>
        <w:t xml:space="preserve">Για την απόδειξη της ιδιότητας γονέα ή τέκνου μονογονεϊκής οικογένειας, εκτός από το πιστοποιητικό οικογενειακής κατάστασης απαιτείται: </w:t>
      </w:r>
    </w:p>
    <w:p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α) δικαστική απόφαση δυνάμει της οποίας ένας γονέας ασκεί ή ασκούσε την επιμέλεια έως την ενηλικίωση του τέκνου καθώς και Υπεύθυνη Δήλωση του ν.1599/1986 του γονέα ότι δεν είναι έγγαμος και δεν έχει συνάψει σύμφωνο συμβίωσης ή </w:t>
      </w:r>
    </w:p>
    <w:p w:rsidR="0055681E" w:rsidRPr="0042648E" w:rsidRDefault="0055681E" w:rsidP="00C4140D">
      <w:pPr>
        <w:shd w:val="clear" w:color="auto" w:fill="FFFFFF"/>
        <w:spacing w:after="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β) τελεσίδικη δικαστική απόφαση υιοθεσίας από έναν γονέα καθώς και Υπεύθυνη Δήλωση του ν.1599/1986 (ψηφιακά </w:t>
      </w:r>
      <w:proofErr w:type="spellStart"/>
      <w:r w:rsidRPr="0042648E">
        <w:rPr>
          <w:rFonts w:eastAsia="Times New Roman" w:cstheme="minorHAnsi"/>
          <w:color w:val="3B3B3B"/>
          <w:sz w:val="23"/>
          <w:szCs w:val="23"/>
        </w:rPr>
        <w:t>εκδοθείσα</w:t>
      </w:r>
      <w:proofErr w:type="spellEnd"/>
      <w:r w:rsidRPr="0042648E">
        <w:rPr>
          <w:rFonts w:eastAsia="Times New Roman" w:cstheme="minorHAnsi"/>
          <w:color w:val="3B3B3B"/>
          <w:sz w:val="23"/>
          <w:szCs w:val="23"/>
        </w:rPr>
        <w:t xml:space="preserve"> ή με βεβαίωση του γνησίου της υπογραφής) του γονέα ότι δεν είναι έγγαμος και δεν έχει συνάψει σύμφωνο συμβίωσης ή </w:t>
      </w:r>
    </w:p>
    <w:p w:rsidR="0055681E" w:rsidRPr="0042648E" w:rsidRDefault="0055681E" w:rsidP="00C4140D">
      <w:pPr>
        <w:shd w:val="clear" w:color="auto" w:fill="FFFFFF"/>
        <w:spacing w:after="120" w:line="240" w:lineRule="auto"/>
        <w:ind w:left="1134" w:hanging="283"/>
        <w:jc w:val="both"/>
        <w:rPr>
          <w:rFonts w:eastAsia="Times New Roman" w:cstheme="minorHAnsi"/>
          <w:color w:val="3B3B3B"/>
          <w:sz w:val="23"/>
          <w:szCs w:val="23"/>
        </w:rPr>
      </w:pPr>
      <w:r w:rsidRPr="0042648E">
        <w:rPr>
          <w:rFonts w:eastAsia="Times New Roman" w:cstheme="minorHAnsi"/>
          <w:color w:val="3B3B3B"/>
          <w:sz w:val="23"/>
          <w:szCs w:val="23"/>
        </w:rPr>
        <w:t xml:space="preserve">γ) </w:t>
      </w:r>
      <w:r w:rsidR="0042648E" w:rsidRPr="0042648E">
        <w:rPr>
          <w:rFonts w:eastAsia="Times New Roman" w:cstheme="minorHAnsi"/>
          <w:color w:val="3B3B3B"/>
          <w:sz w:val="23"/>
          <w:szCs w:val="23"/>
        </w:rPr>
        <w:t xml:space="preserve"> </w:t>
      </w:r>
      <w:r w:rsidRPr="0042648E">
        <w:rPr>
          <w:rFonts w:eastAsia="Times New Roman" w:cstheme="minorHAnsi"/>
          <w:color w:val="3B3B3B"/>
          <w:sz w:val="23"/>
          <w:szCs w:val="23"/>
        </w:rPr>
        <w:t xml:space="preserve">ληξιαρχική πράξη θανάτου ενός γονέα, σε περίπτωση που ο Υποψήφιος είναι ορφανός από έναν γονέα, καθώς και Υπεύθυνη Δήλωση του ν.1599/1986 του άλλου γονέα (ψηφιακά </w:t>
      </w:r>
      <w:proofErr w:type="spellStart"/>
      <w:r w:rsidRPr="0042648E">
        <w:rPr>
          <w:rFonts w:eastAsia="Times New Roman" w:cstheme="minorHAnsi"/>
          <w:color w:val="3B3B3B"/>
          <w:sz w:val="23"/>
          <w:szCs w:val="23"/>
        </w:rPr>
        <w:t>εκδοθείσα</w:t>
      </w:r>
      <w:proofErr w:type="spellEnd"/>
      <w:r w:rsidRPr="0042648E">
        <w:rPr>
          <w:rFonts w:eastAsia="Times New Roman" w:cstheme="minorHAnsi"/>
          <w:color w:val="3B3B3B"/>
          <w:sz w:val="23"/>
          <w:szCs w:val="23"/>
        </w:rPr>
        <w:t xml:space="preserve"> ή με βεβαίωση του γνησίου της υπογραφής) ότι δεν είναι έγγαμος και δεν έχει συνάψει σύμφωνο συμβίωσης. </w:t>
      </w:r>
    </w:p>
    <w:p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Κάρτα ασύλου ή αίτηση χορήγησης ασύλου ή αντίστοιχο ελληνικό δημόσιο έγγραφο, στην περίπτωση που ο υποψήφιος, κατά δήλωσή του, είναι πρόσφυγας. </w:t>
      </w:r>
    </w:p>
    <w:p w:rsidR="0055681E" w:rsidRPr="00C4140D" w:rsidRDefault="0055681E" w:rsidP="00C4140D">
      <w:pPr>
        <w:pStyle w:val="a4"/>
        <w:numPr>
          <w:ilvl w:val="1"/>
          <w:numId w:val="6"/>
        </w:numPr>
        <w:shd w:val="clear" w:color="auto" w:fill="FFFFFF"/>
        <w:spacing w:before="120" w:after="120"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Βεβαίωση δευτεροβάθμιας ή τριτοβάθμιας οργάνωσης, στην οποία να βεβαιώνεται ότι ο φοιτητής/φοιτήτρια είναι καταγωγής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(π.χ. από την Πανελλαδική Συνομοσπονδία Ελλήνων </w:t>
      </w:r>
      <w:proofErr w:type="spellStart"/>
      <w:r w:rsidRPr="00C4140D">
        <w:rPr>
          <w:rFonts w:eastAsia="Times New Roman" w:cstheme="minorHAnsi"/>
          <w:color w:val="3B3B3B"/>
          <w:sz w:val="23"/>
          <w:szCs w:val="23"/>
        </w:rPr>
        <w:t>Ρομά</w:t>
      </w:r>
      <w:proofErr w:type="spellEnd"/>
      <w:r w:rsidRPr="00C4140D">
        <w:rPr>
          <w:rFonts w:eastAsia="Times New Roman" w:cstheme="minorHAnsi"/>
          <w:color w:val="3B3B3B"/>
          <w:sz w:val="23"/>
          <w:szCs w:val="23"/>
        </w:rPr>
        <w:t xml:space="preserve"> «ΕΛΛΑΝ ΠΑΣΣΕ»). </w:t>
      </w:r>
    </w:p>
    <w:p w:rsidR="0055681E" w:rsidRPr="00C4140D" w:rsidRDefault="0055681E" w:rsidP="00C4140D">
      <w:pPr>
        <w:pStyle w:val="a4"/>
        <w:numPr>
          <w:ilvl w:val="1"/>
          <w:numId w:val="6"/>
        </w:numPr>
        <w:shd w:val="clear" w:color="auto" w:fill="FFFFFF"/>
        <w:spacing w:before="120" w:after="100" w:afterAutospacing="1" w:line="240" w:lineRule="auto"/>
        <w:ind w:left="850" w:hanging="425"/>
        <w:contextualSpacing w:val="0"/>
        <w:jc w:val="both"/>
        <w:rPr>
          <w:rFonts w:eastAsia="Times New Roman" w:cstheme="minorHAnsi"/>
          <w:color w:val="3B3B3B"/>
          <w:sz w:val="23"/>
          <w:szCs w:val="23"/>
        </w:rPr>
      </w:pPr>
      <w:r w:rsidRPr="00C4140D">
        <w:rPr>
          <w:rFonts w:eastAsia="Times New Roman" w:cstheme="minorHAnsi"/>
          <w:color w:val="3B3B3B"/>
          <w:sz w:val="23"/>
          <w:szCs w:val="23"/>
        </w:rPr>
        <w:t xml:space="preserve">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 </w:t>
      </w:r>
    </w:p>
    <w:p w:rsidR="0055681E" w:rsidRPr="0042648E" w:rsidRDefault="0055681E" w:rsidP="00C4140D">
      <w:pPr>
        <w:pStyle w:val="a4"/>
        <w:numPr>
          <w:ilvl w:val="0"/>
          <w:numId w:val="6"/>
        </w:numPr>
        <w:shd w:val="clear" w:color="auto" w:fill="FFFFFF"/>
        <w:spacing w:before="240" w:after="0" w:line="240" w:lineRule="auto"/>
        <w:ind w:left="426" w:hanging="426"/>
        <w:contextualSpacing w:val="0"/>
        <w:jc w:val="both"/>
        <w:rPr>
          <w:rFonts w:eastAsia="Times New Roman" w:cstheme="minorHAnsi"/>
          <w:color w:val="3B3B3B"/>
          <w:sz w:val="23"/>
          <w:szCs w:val="23"/>
        </w:rPr>
      </w:pPr>
      <w:r w:rsidRPr="0042648E">
        <w:rPr>
          <w:rFonts w:eastAsia="Times New Roman" w:cstheme="minorHAnsi"/>
          <w:color w:val="3B3B3B"/>
          <w:sz w:val="23"/>
          <w:szCs w:val="23"/>
        </w:rPr>
        <w:t xml:space="preserve">Εκκαθαριστικό σημείωμα φορολογίας εισοδήματος για το πλέον πρόσφατο φορολογικό έτος που αντιστοιχεί στον ΑΦΜ του φοιτητή ή/και των γονέων εφόσον είναι Εξαρτώμενο Μέλος ή/και του/της συζύγου εφόσον είναι έγγαμος. </w:t>
      </w:r>
    </w:p>
    <w:p w:rsidR="0055681E" w:rsidRPr="00C4140D" w:rsidRDefault="0055681E" w:rsidP="00C4140D">
      <w:pPr>
        <w:pStyle w:val="a4"/>
        <w:numPr>
          <w:ilvl w:val="1"/>
          <w:numId w:val="6"/>
        </w:numPr>
        <w:shd w:val="clear" w:color="auto" w:fill="FFFFFF"/>
        <w:spacing w:before="100" w:beforeAutospacing="1" w:after="100" w:afterAutospacing="1" w:line="240" w:lineRule="auto"/>
        <w:ind w:left="851" w:hanging="425"/>
        <w:jc w:val="both"/>
        <w:rPr>
          <w:rFonts w:eastAsia="Times New Roman" w:cstheme="minorHAnsi"/>
          <w:color w:val="3B3B3B"/>
          <w:sz w:val="23"/>
          <w:szCs w:val="23"/>
        </w:rPr>
      </w:pPr>
      <w:r w:rsidRPr="00C4140D">
        <w:rPr>
          <w:rFonts w:eastAsia="Times New Roman" w:cstheme="minorHAnsi"/>
          <w:color w:val="3B3B3B"/>
          <w:sz w:val="23"/>
          <w:szCs w:val="23"/>
        </w:rPr>
        <w:lastRenderedPageBreak/>
        <w:t xml:space="preserve">Γνωμάτευση Πρωτοβάθμιας ή Δευτεροβάθμιας Υγειονομικής Επιτροπής ΚΕΠΑ με το απαιτούμενο ποσοστό αναπηρίας και την χρονική διάρκεια της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 </w:t>
      </w:r>
    </w:p>
    <w:p w:rsidR="0055681E" w:rsidRPr="005F33C8" w:rsidRDefault="0055681E" w:rsidP="00B53510">
      <w:pPr>
        <w:pStyle w:val="2"/>
        <w:spacing w:after="120"/>
        <w:rPr>
          <w:rFonts w:eastAsia="Times New Roman"/>
          <w:b/>
        </w:rPr>
      </w:pPr>
      <w:r w:rsidRPr="005F33C8">
        <w:rPr>
          <w:rFonts w:eastAsia="Times New Roman"/>
          <w:b/>
        </w:rPr>
        <w:t>Ορισμοί:</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Εξαρτώμενα Μέλη</w:t>
      </w:r>
      <w:r w:rsidRPr="0042648E">
        <w:rPr>
          <w:rFonts w:eastAsia="Times New Roman"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rsidR="00CF3BD6" w:rsidRDefault="00CF3BD6" w:rsidP="006528E5">
      <w:pPr>
        <w:jc w:val="both"/>
        <w:rPr>
          <w:rFonts w:cstheme="minorHAnsi"/>
          <w:sz w:val="24"/>
        </w:rPr>
      </w:pPr>
    </w:p>
    <w:p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rsidR="00146CC7" w:rsidRPr="00146CC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rsidR="00146CC7" w:rsidRDefault="00146CC7" w:rsidP="00146CC7">
      <w:pPr>
        <w:jc w:val="both"/>
        <w:rPr>
          <w:sz w:val="23"/>
          <w:szCs w:val="23"/>
        </w:rPr>
      </w:pPr>
    </w:p>
    <w:p w:rsidR="00146CC7" w:rsidRDefault="00146CC7" w:rsidP="00146CC7">
      <w:pPr>
        <w:jc w:val="both"/>
        <w:rPr>
          <w:sz w:val="23"/>
          <w:szCs w:val="23"/>
        </w:rPr>
      </w:pPr>
    </w:p>
    <w:p w:rsidR="00146CC7" w:rsidRDefault="00146CC7" w:rsidP="00146CC7">
      <w:pPr>
        <w:jc w:val="both"/>
        <w:rPr>
          <w:sz w:val="23"/>
          <w:szCs w:val="23"/>
        </w:rPr>
      </w:pPr>
      <w:r w:rsidRPr="00146CC7">
        <w:rPr>
          <w:sz w:val="23"/>
          <w:szCs w:val="23"/>
        </w:rPr>
        <w:t>Είναι</w:t>
      </w:r>
      <w:r w:rsidRPr="00146CC7">
        <w:rPr>
          <w:sz w:val="23"/>
          <w:szCs w:val="23"/>
        </w:rPr>
        <w:t xml:space="preserve">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w:t>
      </w:r>
      <w:r w:rsidRPr="00146CC7">
        <w:rPr>
          <w:sz w:val="23"/>
          <w:szCs w:val="23"/>
        </w:rPr>
        <w:t>,</w:t>
      </w:r>
      <w:r w:rsidRPr="00146CC7">
        <w:rPr>
          <w:sz w:val="23"/>
          <w:szCs w:val="23"/>
        </w:rPr>
        <w:t xml:space="preserve"> εκτός από όσους αντιμετωπίζουν κινητικές δυσκολίες</w:t>
      </w:r>
      <w:r w:rsidRPr="00146CC7">
        <w:rPr>
          <w:sz w:val="23"/>
          <w:szCs w:val="23"/>
        </w:rPr>
        <w:t>,</w:t>
      </w:r>
      <w:r w:rsidRPr="00146CC7">
        <w:rPr>
          <w:sz w:val="23"/>
          <w:szCs w:val="23"/>
        </w:rPr>
        <w:t xml:space="preserve"> και όσοι έχουν προβλήματα όρασης, ακοής ή πάσχουν από ένα χρόνιο νόσημα, συμπεριλαμβανομένων και των ψυχικών παθήσεων.</w:t>
      </w:r>
    </w:p>
    <w:p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w:t>
      </w:r>
      <w:r>
        <w:rPr>
          <w:b/>
          <w:bCs/>
          <w:sz w:val="23"/>
          <w:szCs w:val="23"/>
        </w:rPr>
        <w:t xml:space="preserve"> σχετική</w:t>
      </w:r>
      <w:r>
        <w:rPr>
          <w:b/>
          <w:bCs/>
          <w:sz w:val="23"/>
          <w:szCs w:val="23"/>
        </w:rPr>
        <w:t>ς</w:t>
      </w:r>
      <w:r>
        <w:rPr>
          <w:b/>
          <w:bCs/>
          <w:sz w:val="23"/>
          <w:szCs w:val="23"/>
        </w:rPr>
        <w:t xml:space="preserve"> ειδική</w:t>
      </w:r>
      <w:r>
        <w:rPr>
          <w:b/>
          <w:bCs/>
          <w:sz w:val="23"/>
          <w:szCs w:val="23"/>
        </w:rPr>
        <w:t>ς</w:t>
      </w:r>
      <w:r>
        <w:rPr>
          <w:b/>
          <w:bCs/>
          <w:sz w:val="23"/>
          <w:szCs w:val="23"/>
        </w:rPr>
        <w:t xml:space="preserve"> ανακοίνωση</w:t>
      </w:r>
      <w:r>
        <w:rPr>
          <w:b/>
          <w:bCs/>
          <w:sz w:val="23"/>
          <w:szCs w:val="23"/>
        </w:rPr>
        <w:t>ς</w:t>
      </w:r>
      <w:r>
        <w:rPr>
          <w:b/>
          <w:bCs/>
          <w:sz w:val="23"/>
          <w:szCs w:val="23"/>
        </w:rPr>
        <w:t xml:space="preserve"> από την Εθνική Μονάδα Συντονισμού</w:t>
      </w:r>
      <w:r>
        <w:rPr>
          <w:b/>
          <w:bCs/>
          <w:sz w:val="23"/>
          <w:szCs w:val="23"/>
        </w:rPr>
        <w:t xml:space="preserve">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 xml:space="preserve">πληροφορίες για το πώς μπορούν </w:t>
      </w:r>
      <w:bookmarkStart w:id="0" w:name="_GoBack"/>
      <w:bookmarkEnd w:id="0"/>
      <w:r w:rsidR="0033045B">
        <w:rPr>
          <w:sz w:val="23"/>
          <w:szCs w:val="23"/>
        </w:rPr>
        <w:t>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142BA8"/>
    <w:rsid w:val="00146CC7"/>
    <w:rsid w:val="001B7604"/>
    <w:rsid w:val="001C7721"/>
    <w:rsid w:val="0033045B"/>
    <w:rsid w:val="0042648E"/>
    <w:rsid w:val="004E5B0F"/>
    <w:rsid w:val="0055681E"/>
    <w:rsid w:val="005F33C8"/>
    <w:rsid w:val="006528E5"/>
    <w:rsid w:val="006B3216"/>
    <w:rsid w:val="006E4245"/>
    <w:rsid w:val="00804B7E"/>
    <w:rsid w:val="008A4B93"/>
    <w:rsid w:val="00A7544F"/>
    <w:rsid w:val="00B23231"/>
    <w:rsid w:val="00B53510"/>
    <w:rsid w:val="00C4140D"/>
    <w:rsid w:val="00CF3BD6"/>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5232"/>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1328</Words>
  <Characters>7173</Characters>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2023-03-09T11:50:00Z</cp:lastPrinted>
  <dcterms:created xsi:type="dcterms:W3CDTF">2023-03-02T11:56:00Z</dcterms:created>
  <dcterms:modified xsi:type="dcterms:W3CDTF">2023-03-09T13:33:00Z</dcterms:modified>
</cp:coreProperties>
</file>