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6" w:rsidRDefault="00453D51" w:rsidP="006941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CD11B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Η τελετή καθομολόγησης τω</w:t>
      </w:r>
      <w:r w:rsidR="001A136C" w:rsidRPr="00CD11B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ν αποφοίτων του Τμήματος </w:t>
      </w:r>
      <w:r w:rsidR="001B6F1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Γλώσσας, Φιλολογ</w:t>
      </w:r>
      <w:r w:rsidR="00F66008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ία</w:t>
      </w:r>
      <w:r w:rsidR="001B6F1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ς και Πολιτισμού Παρευξείνιων Χωρών</w:t>
      </w:r>
      <w:r w:rsidR="00C25658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</w:t>
      </w:r>
      <w:r w:rsid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θα πραγματοποιηθεί την</w:t>
      </w:r>
      <w:r w:rsidR="00B275B6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:</w:t>
      </w:r>
    </w:p>
    <w:p w:rsidR="000149E2" w:rsidRDefault="000149E2" w:rsidP="006941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</w:pPr>
    </w:p>
    <w:p w:rsidR="00453D51" w:rsidRPr="00CD11BF" w:rsidRDefault="00A93945" w:rsidP="00694189">
      <w:pPr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shd w:val="clear" w:color="auto" w:fill="DDD9C3" w:themeFill="background2" w:themeFillShade="E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Τετάρτη 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9</w:t>
      </w:r>
      <w:r w:rsidR="0090406D"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el-GR"/>
        </w:rPr>
        <w:t xml:space="preserve"> 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Απριλίου</w:t>
      </w:r>
      <w:r w:rsidR="0090406D">
        <w:rPr>
          <w:rFonts w:ascii="Arial" w:eastAsia="Times New Roman" w:hAnsi="Arial" w:cs="Arial"/>
          <w:b/>
          <w:bCs/>
          <w:color w:val="444444"/>
          <w:sz w:val="24"/>
          <w:szCs w:val="24"/>
          <w:lang w:val="en-US" w:eastAsia="el-GR"/>
        </w:rPr>
        <w:t xml:space="preserve"> </w:t>
      </w:r>
      <w:r w:rsidR="00F77118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20</w:t>
      </w:r>
      <w:r w:rsidR="00453D51" w:rsidRPr="00CD11BF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2</w:t>
      </w:r>
      <w:r w:rsidR="0090406D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5 </w:t>
      </w:r>
      <w:r w:rsidR="00453D51" w:rsidRPr="00CD11BF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και ώρα </w:t>
      </w:r>
      <w:r w:rsidR="00453D51" w:rsidRPr="001B6F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1</w:t>
      </w:r>
      <w:r w:rsidR="005D00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5</w:t>
      </w:r>
      <w:r w:rsidR="00E6456D" w:rsidRPr="001B6F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:</w:t>
      </w:r>
      <w:r w:rsidR="00B21BC1" w:rsidRPr="001B6F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0</w:t>
      </w:r>
      <w:r w:rsidR="00E6456D" w:rsidRPr="001B6F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0</w:t>
      </w:r>
    </w:p>
    <w:p w:rsidR="00C25658" w:rsidRDefault="00C25658" w:rsidP="006941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F77118" w:rsidRDefault="00453D51" w:rsidP="006941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CD11B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Η τελετή καθομολόγησης θα πραγματοποιηθεί </w:t>
      </w:r>
      <w:r w:rsidR="00F77118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δια ζώσης στο Αμφιθέατρο του συγκροτήματος της Παλαιάς Νομικής (Π. Τσαλδάρη 1). </w:t>
      </w:r>
    </w:p>
    <w:p w:rsidR="00C25658" w:rsidRDefault="00C25658" w:rsidP="00694189">
      <w:pPr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A93945" w:rsidRDefault="00AC11F2" w:rsidP="008944A6">
      <w:pPr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Οι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φ</w:t>
      </w:r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οιτητές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που</w:t>
      </w:r>
      <w:r w:rsidRPr="00CD11B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έχουν </w:t>
      </w:r>
      <w:r w:rsidRPr="00F82EB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ανακηρυχθεί πτυχιούχοι κατά την </w:t>
      </w:r>
      <w:r w:rsidR="00E83E84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ε</w:t>
      </w:r>
      <w:r w:rsidRPr="00F82EB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ξεταστική </w:t>
      </w:r>
      <w:r w:rsidR="006F145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μηνός 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Φεβρουαρίου</w:t>
      </w:r>
      <w:r w:rsidR="0090406D" w:rsidRPr="0090406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 </w:t>
      </w:r>
      <w:r w:rsidR="00E83E84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2</w:t>
      </w:r>
      <w:r w:rsidRPr="00F82EB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02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5</w:t>
      </w:r>
      <w:r w:rsidR="0090406D" w:rsidRPr="0090406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 </w:t>
      </w:r>
      <w:r w:rsidRPr="00CD11B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ή και σε </w:t>
      </w:r>
      <w:r w:rsidRPr="00CD11BF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προηγούμενη εξεταστική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περίοδο και </w:t>
      </w:r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επιθυμούν να λάβουν μέρος στην τελετή</w:t>
      </w:r>
      <w:r w:rsidR="00F95CA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</w:t>
      </w:r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  θα πρέπει κατά το χρονικό διάστημα </w:t>
      </w:r>
      <w:r w:rsidR="001A136C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από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06</w:t>
      </w:r>
      <w:r w:rsidR="00A93945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/</w:t>
      </w:r>
      <w:r w:rsidR="00E83E84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0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3</w:t>
      </w:r>
      <w:r w:rsidR="001A136C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/20</w:t>
      </w:r>
      <w:r w:rsidR="003B1764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2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5</w:t>
      </w:r>
      <w:r w:rsidR="001A136C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 xml:space="preserve">έως 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31</w:t>
      </w:r>
      <w:r w:rsidR="00453D51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/</w:t>
      </w:r>
      <w:r w:rsidR="00A93945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0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3</w:t>
      </w:r>
      <w:r w:rsidR="00453D51" w:rsidRPr="00694189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/202</w:t>
      </w:r>
      <w:r w:rsidR="005D00BE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5</w:t>
      </w:r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 </w:t>
      </w:r>
      <w:proofErr w:type="spellStart"/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ναεισέλθουν</w:t>
      </w:r>
      <w:proofErr w:type="spellEnd"/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στη</w:t>
      </w:r>
      <w:r w:rsidR="00A93945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σ</w:t>
      </w:r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ελίδα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hyperlink r:id="rId5" w:history="1">
        <w:r w:rsidR="00D7286F" w:rsidRPr="00D2374B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https://students.duth.gr</w:t>
        </w:r>
      </w:hyperlink>
      <w:r w:rsidR="00453D51"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 </w:t>
      </w:r>
    </w:p>
    <w:p w:rsidR="00271B35" w:rsidRDefault="00453D51" w:rsidP="009A178F">
      <w:pPr>
        <w:spacing w:after="0" w:line="312" w:lineRule="auto"/>
        <w:jc w:val="both"/>
        <w:textAlignment w:val="baseline"/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</w:pPr>
      <w:r w:rsidRPr="00B21BC1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με τον ιδρυματικό τους λογαριασμό</w:t>
      </w:r>
      <w:r w:rsidR="00F95CA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, </w:t>
      </w:r>
      <w:r w:rsidRPr="00B21BC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να αιτηθούν τη συμμετοχή τους στην ορκωμοσία </w:t>
      </w:r>
      <w:r w:rsidR="00D7286F"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επιλέγοντας από το </w:t>
      </w:r>
      <w:proofErr w:type="spellStart"/>
      <w:r w:rsidR="00D7286F"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μενού</w:t>
      </w:r>
      <w:r w:rsidRPr="00B21BC1">
        <w:rPr>
          <w:rFonts w:ascii="Arial" w:eastAsia="Times New Roman" w:hAnsi="Arial" w:cs="Arial"/>
          <w:i/>
          <w:color w:val="444444"/>
          <w:sz w:val="24"/>
          <w:szCs w:val="24"/>
          <w:lang w:eastAsia="el-GR"/>
        </w:rPr>
        <w:t>Βαθμολογία</w:t>
      </w:r>
      <w:proofErr w:type="spellEnd"/>
      <w:r w:rsidRPr="00B21BC1">
        <w:rPr>
          <w:rFonts w:ascii="Arial" w:eastAsia="Times New Roman" w:hAnsi="Arial" w:cs="Arial"/>
          <w:i/>
          <w:color w:val="444444"/>
          <w:sz w:val="24"/>
          <w:szCs w:val="24"/>
          <w:lang w:eastAsia="el-GR"/>
        </w:rPr>
        <w:t xml:space="preserve"> &gt; Προϋποθέσεις Πτυχίου &gt; Αίτηση </w:t>
      </w:r>
      <w:proofErr w:type="spellStart"/>
      <w:r w:rsidRPr="00B21BC1">
        <w:rPr>
          <w:rFonts w:ascii="Arial" w:eastAsia="Times New Roman" w:hAnsi="Arial" w:cs="Arial"/>
          <w:i/>
          <w:color w:val="444444"/>
          <w:sz w:val="24"/>
          <w:szCs w:val="24"/>
          <w:lang w:eastAsia="el-GR"/>
        </w:rPr>
        <w:t>Ορκωμοσία</w:t>
      </w:r>
      <w:r w:rsidR="00D7286F">
        <w:rPr>
          <w:rFonts w:ascii="Arial" w:eastAsia="Times New Roman" w:hAnsi="Arial" w:cs="Arial"/>
          <w:i/>
          <w:color w:val="444444"/>
          <w:sz w:val="24"/>
          <w:szCs w:val="24"/>
          <w:lang w:eastAsia="el-GR"/>
        </w:rPr>
        <w:t>ς</w:t>
      </w:r>
      <w:r w:rsidR="008944A6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αναρτώντας</w:t>
      </w:r>
      <w:proofErr w:type="spellEnd"/>
      <w:r w:rsidR="008944A6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την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hyperlink r:id="rId6" w:history="1">
        <w:r w:rsidR="00FB7B53" w:rsidRPr="00FB7B53">
          <w:rPr>
            <w:rStyle w:val="-"/>
            <w:rFonts w:ascii="Arial" w:eastAsia="Times New Roman" w:hAnsi="Arial" w:cs="Arial"/>
            <w:b/>
            <w:bCs/>
            <w:color w:val="404040" w:themeColor="text1" w:themeTint="BF"/>
            <w:sz w:val="24"/>
            <w:szCs w:val="24"/>
            <w:u w:val="none"/>
            <w:lang w:eastAsia="el-GR"/>
          </w:rPr>
          <w:t>Αίτηση</w:t>
        </w:r>
      </w:hyperlink>
      <w:r w:rsidR="00FB7B53" w:rsidRPr="00FB7B53">
        <w:rPr>
          <w:rStyle w:val="-"/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u w:val="none"/>
          <w:lang w:eastAsia="el-GR"/>
        </w:rPr>
        <w:t xml:space="preserve"> – Υ.Δ. ορκωμοσίας</w:t>
      </w:r>
      <w:r w:rsidR="0090406D" w:rsidRPr="0090406D">
        <w:rPr>
          <w:rStyle w:val="-"/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u w:val="none"/>
          <w:lang w:eastAsia="el-GR"/>
        </w:rPr>
        <w:t xml:space="preserve"> </w:t>
      </w:r>
      <w:r w:rsidR="008944A6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 xml:space="preserve">που είναι </w:t>
      </w:r>
      <w:r w:rsidR="00AC11F2" w:rsidRPr="00694189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>διαθέσιμ</w:t>
      </w:r>
      <w:r w:rsidR="00694189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>η</w:t>
      </w:r>
      <w:r w:rsidR="0090406D" w:rsidRPr="0090406D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 xml:space="preserve"> </w:t>
      </w:r>
      <w:r w:rsidR="009A178F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 xml:space="preserve">και </w:t>
      </w:r>
      <w:r w:rsidR="00AC11F2" w:rsidRPr="00694189">
        <w:rPr>
          <w:rStyle w:val="-"/>
          <w:rFonts w:ascii="Arial" w:eastAsia="Times New Roman" w:hAnsi="Arial" w:cs="Arial"/>
          <w:bCs/>
          <w:color w:val="404040" w:themeColor="text1" w:themeTint="BF"/>
          <w:sz w:val="24"/>
          <w:szCs w:val="24"/>
          <w:u w:val="none"/>
          <w:lang w:eastAsia="el-GR"/>
        </w:rPr>
        <w:t>στο:</w:t>
      </w:r>
    </w:p>
    <w:p w:rsidR="009A178F" w:rsidRPr="009A178F" w:rsidRDefault="002428F4" w:rsidP="009A178F">
      <w:pPr>
        <w:spacing w:after="0" w:line="312" w:lineRule="auto"/>
        <w:jc w:val="both"/>
        <w:textAlignment w:val="baseline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el-GR"/>
        </w:rPr>
      </w:pPr>
      <w:hyperlink r:id="rId7" w:history="1">
        <w:r w:rsidR="0070397B" w:rsidRPr="0070397B">
          <w:rPr>
            <w:rStyle w:val="-"/>
            <w:rFonts w:ascii="Arial" w:hAnsi="Arial" w:cs="Arial"/>
            <w:sz w:val="24"/>
            <w:szCs w:val="24"/>
          </w:rPr>
          <w:t>https://bscc.duth.gr/anakoinosi-kai-dikaiologitika-orkomosias/</w:t>
        </w:r>
      </w:hyperlink>
      <w:r w:rsidR="0090406D" w:rsidRPr="0090406D">
        <w:t xml:space="preserve"> </w:t>
      </w:r>
      <w:r w:rsidR="009A178F" w:rsidRPr="009A178F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el-GR"/>
        </w:rPr>
        <w:t>και η οποία θα φέρει:</w:t>
      </w:r>
    </w:p>
    <w:p w:rsidR="009A178F" w:rsidRPr="009A178F" w:rsidRDefault="009A178F" w:rsidP="009A178F">
      <w:pPr>
        <w:tabs>
          <w:tab w:val="left" w:pos="7655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</w:pPr>
      <w:r w:rsidRPr="009A178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>i.είτε ψηφιακή βεβαίωση μέσω του gov.gr</w:t>
      </w:r>
    </w:p>
    <w:p w:rsidR="009A178F" w:rsidRPr="009A178F" w:rsidRDefault="009A178F" w:rsidP="009A178F">
      <w:pPr>
        <w:tabs>
          <w:tab w:val="left" w:pos="7655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</w:pPr>
      <w:r w:rsidRPr="009A178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>(</w:t>
      </w:r>
      <w:hyperlink r:id="rId8" w:history="1">
        <w:r w:rsidRPr="009A178F">
          <w:rPr>
            <w:rStyle w:val="-"/>
            <w:rFonts w:ascii="Arial" w:eastAsia="Times New Roman" w:hAnsi="Arial" w:cs="Arial"/>
            <w:bCs/>
            <w:sz w:val="24"/>
            <w:szCs w:val="24"/>
            <w:lang w:eastAsia="el-GR"/>
          </w:rPr>
          <w:t>https://www.gov.gr/ipiresies/polites-kai-kathemerinoteta/psephiaka-eggrapha-gov-gr/psephiake-bebaiose-eggraphou</w:t>
        </w:r>
      </w:hyperlink>
      <w:r w:rsidRPr="009A178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>)</w:t>
      </w:r>
    </w:p>
    <w:p w:rsidR="009A178F" w:rsidRPr="009A178F" w:rsidRDefault="009A178F" w:rsidP="009A178F">
      <w:pPr>
        <w:tabs>
          <w:tab w:val="left" w:pos="7655"/>
        </w:tabs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</w:pPr>
      <w:proofErr w:type="spellStart"/>
      <w:r w:rsidRPr="009A178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>ii.είτε</w:t>
      </w:r>
      <w:proofErr w:type="spellEnd"/>
      <w:r w:rsidR="0090406D" w:rsidRPr="0090406D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 xml:space="preserve"> </w:t>
      </w:r>
      <w:r w:rsidRPr="009A178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l-GR"/>
        </w:rPr>
        <w:t>το γνήσιο της υπογραφής από ΚΕΠ.</w:t>
      </w:r>
    </w:p>
    <w:p w:rsidR="009A178F" w:rsidRDefault="009A178F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AC11F2" w:rsidRDefault="00D10E9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D10E9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Απαραίτη</w:t>
      </w:r>
      <w:r w:rsidR="0026023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τη</w:t>
      </w:r>
      <w:r w:rsidRPr="00D10E9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προϋπόθεση για την ορκωμοσία είναι να έχουν τακτοποιηθεί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 w:rsidRPr="00D10E9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μέχρι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τις 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31</w:t>
      </w:r>
      <w:r w:rsidRPr="00A93945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/</w:t>
      </w:r>
      <w:r w:rsidR="00A93945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0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3</w:t>
      </w:r>
      <w:r w:rsidRPr="00D7286F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/202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5</w:t>
      </w:r>
      <w:r w:rsidRPr="00D10E9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εκκρεμότητες (εφόσον υπάρχουν) με τις Υπηρεσίες του Πανεπιστημίου</w:t>
      </w:r>
      <w:r w:rsidR="00347864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(ΕΣΤΙΕΣ, ΒΙΒΛΙΟΘΗΚΗ ΤΜΗΜΑΤΟΣ</w:t>
      </w:r>
      <w:r w:rsidR="0026023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25310-39484</w:t>
      </w:r>
      <w:r w:rsidR="00347864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)</w:t>
      </w:r>
      <w:r w:rsidR="00DF0366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. </w:t>
      </w:r>
    </w:p>
    <w:p w:rsidR="00AC11F2" w:rsidRDefault="00AC11F2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bookmarkStart w:id="0" w:name="_GoBack"/>
      <w:bookmarkEnd w:id="0"/>
    </w:p>
    <w:p w:rsidR="00C25658" w:rsidRDefault="00C25658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24034A" w:rsidRPr="00CD11BF" w:rsidRDefault="0024034A" w:rsidP="00694189">
      <w:pPr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ckThinSmallGap" w:sz="24" w:space="1" w:color="548DD4" w:themeColor="text2" w:themeTint="99"/>
          <w:right w:val="thickThinSmallGap" w:sz="24" w:space="4" w:color="548DD4" w:themeColor="text2" w:themeTint="99"/>
        </w:pBdr>
        <w:shd w:val="clear" w:color="auto" w:fill="DDD9C3" w:themeFill="background2" w:themeFillShade="E6"/>
        <w:spacing w:after="0" w:line="312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ΟΔΗΓΙΕΣ ΓΙΑ ΤΗΝ ΗΜΕΡΑ ΤΗΣ ΟΡΚΩΜΟΣΙΑΣ</w:t>
      </w:r>
    </w:p>
    <w:p w:rsidR="0024034A" w:rsidRDefault="0024034A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24034A" w:rsidRDefault="0024034A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Οι απόφοιτοι που πρόκειται να ορκιστούν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</w:t>
      </w: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θα προσέλθουν στ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Γραφείο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Φοιτητολογίου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της Γραμματείας του Τμήματος</w:t>
      </w:r>
      <w:r w:rsid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</w:t>
      </w:r>
      <w:r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από τις </w:t>
      </w:r>
      <w:r w:rsidR="00472FA6"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13:00μ.μ.</w:t>
      </w:r>
      <w:r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 έως τις </w:t>
      </w:r>
      <w:r w:rsidR="00472FA6"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14</w:t>
      </w:r>
      <w:r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.00</w:t>
      </w:r>
      <w:r w:rsidR="00472FA6" w:rsidRPr="00472FA6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μ.μ</w:t>
      </w:r>
      <w:r w:rsidR="00472FA6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, </w:t>
      </w: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για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την υπογραφή των πρωτοκόλλων ο</w:t>
      </w: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ρκωμοσίας</w:t>
      </w:r>
      <w:r w:rsid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θα παραδώσουν την ακαδημαϊκή τους ταυτότητα-πάσο ή σχετική δήλωση απώλειας του από την Αστυνομία</w:t>
      </w:r>
      <w:r w:rsid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. Στ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 γραφείο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proofErr w:type="spellStart"/>
      <w:r w:rsid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Φοιτητολογίου</w:t>
      </w:r>
      <w:proofErr w:type="spellEnd"/>
      <w:r w:rsid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 θα εισέλθουν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 w:rsidRPr="0024034A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ΜΟΝΟ</w:t>
      </w: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οι υποψήφιοι πτυχιούχοι</w:t>
      </w:r>
      <w:r w:rsidR="00B64E51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 χωρίς συνοδούς</w:t>
      </w:r>
      <w:r w:rsidRPr="0024034A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.</w:t>
      </w:r>
    </w:p>
    <w:p w:rsidR="0024034A" w:rsidRDefault="0024034A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B64E51" w:rsidRPr="00694189" w:rsidRDefault="00B64E51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</w:pPr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Είσοδος αποφοίτων και συνοδών στο Αμφιθέατρο:</w:t>
      </w:r>
      <w:r w:rsidR="005D00BE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14:</w:t>
      </w:r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 xml:space="preserve">30 </w:t>
      </w:r>
      <w:proofErr w:type="spellStart"/>
      <w:r w:rsidR="005D00BE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μ,</w:t>
      </w:r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.μ</w:t>
      </w:r>
      <w:proofErr w:type="spellEnd"/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. έως 1</w:t>
      </w:r>
      <w:r w:rsidR="005D00BE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4</w:t>
      </w:r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.</w:t>
      </w:r>
      <w:r w:rsidR="005D00BE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50μ</w:t>
      </w:r>
      <w:r w:rsidRPr="00694189">
        <w:rPr>
          <w:rFonts w:ascii="Arial" w:eastAsia="Times New Roman" w:hAnsi="Arial" w:cs="Arial"/>
          <w:color w:val="444444"/>
          <w:sz w:val="24"/>
          <w:szCs w:val="24"/>
          <w:u w:val="single"/>
          <w:lang w:eastAsia="el-GR"/>
        </w:rPr>
        <w:t>.μ.</w:t>
      </w:r>
    </w:p>
    <w:p w:rsid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694189" w:rsidRP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lastRenderedPageBreak/>
        <w:t xml:space="preserve">Στο </w:t>
      </w:r>
      <w:r w:rsid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</w:t>
      </w:r>
      <w:r w:rsidRP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μφιθέατρο θα υπάρχουν μόνο καθήμενοι, οι οποίοι θακαταλάβουν τις θέσεις που θα υποδειχθούν από το προσωπικό. Δενεπιτρέπεται η μετακίνηση των παρισταμένων καθ’ όλη τη διάρκεια της τελετής.</w:t>
      </w:r>
    </w:p>
    <w:p w:rsid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694189" w:rsidRP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694189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 χώρος του αμφιθεάτρου θα έχει συνεχή φυσικό αερισμό.</w:t>
      </w:r>
    </w:p>
    <w:p w:rsid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694189" w:rsidRPr="004E7E12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</w:pPr>
      <w:r w:rsidRPr="004E7E12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Απαγορεύεται αυστηρά η χρήση αντικειμένων που προκαλούν υλική ή</w:t>
      </w:r>
    </w:p>
    <w:p w:rsidR="00B64E51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4E7E12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ηχητική ρύπανση.</w:t>
      </w:r>
    </w:p>
    <w:p w:rsidR="00694189" w:rsidRDefault="00694189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D7286F" w:rsidRDefault="00D7286F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Μετά το πέρας της ορκωμοσίας </w:t>
      </w:r>
      <w:r w:rsid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και στο χρονικό διάστημα από 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30</w:t>
      </w:r>
      <w:r w:rsidR="004E7E12" w:rsidRPr="004E7E1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/</w:t>
      </w:r>
      <w:r w:rsidR="00347864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0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4</w:t>
      </w:r>
      <w:r w:rsidR="004E7E12" w:rsidRPr="004E7E1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/20</w:t>
      </w:r>
      <w:r w:rsidR="00347864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2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5</w:t>
      </w:r>
      <w:r w:rsidR="004E7E12" w:rsidRPr="004E7E1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 έως 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30</w:t>
      </w:r>
      <w:r w:rsidR="004E7E12" w:rsidRPr="004E7E1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/</w:t>
      </w:r>
      <w:r w:rsidR="00347864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0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5</w:t>
      </w:r>
      <w:r w:rsidR="004E7E12" w:rsidRPr="004E7E1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/202</w:t>
      </w:r>
      <w:r w:rsid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5</w:t>
      </w:r>
      <w:r w:rsid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, οι πτυχιούχοι θα 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μεταφορτώσ</w:t>
      </w:r>
      <w:r w:rsid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ουν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από τη σελίδα </w:t>
      </w:r>
      <w:hyperlink r:id="rId9" w:history="1">
        <w:r w:rsidRPr="00D2374B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https://students.duth.gr</w:t>
        </w:r>
      </w:hyperlink>
      <w:r w:rsidR="0090406D" w:rsidRPr="0090406D">
        <w:t xml:space="preserve"> </w:t>
      </w: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τα παρακάτω ψηφιακά υπογεγραμμένα πιστοποιητικά:</w:t>
      </w:r>
    </w:p>
    <w:p w:rsidR="00D7286F" w:rsidRPr="00D7286F" w:rsidRDefault="00D7286F" w:rsidP="00694189">
      <w:pPr>
        <w:pStyle w:val="a4"/>
        <w:numPr>
          <w:ilvl w:val="0"/>
          <w:numId w:val="6"/>
        </w:numPr>
        <w:tabs>
          <w:tab w:val="clear" w:pos="720"/>
        </w:tabs>
        <w:spacing w:after="0" w:line="312" w:lineRule="auto"/>
        <w:ind w:left="426" w:hanging="426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Αντίγραφο πτυχίου</w:t>
      </w:r>
    </w:p>
    <w:p w:rsidR="00D7286F" w:rsidRPr="00D7286F" w:rsidRDefault="00D7286F" w:rsidP="00694189">
      <w:pPr>
        <w:numPr>
          <w:ilvl w:val="0"/>
          <w:numId w:val="6"/>
        </w:numPr>
        <w:spacing w:after="0" w:line="312" w:lineRule="auto"/>
        <w:ind w:left="426" w:hanging="426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Αναλυτική βαθμολογία</w:t>
      </w:r>
    </w:p>
    <w:p w:rsidR="00D7286F" w:rsidRDefault="00D7286F" w:rsidP="00694189">
      <w:pPr>
        <w:numPr>
          <w:ilvl w:val="0"/>
          <w:numId w:val="6"/>
        </w:numPr>
        <w:spacing w:after="0" w:line="312" w:lineRule="auto"/>
        <w:ind w:left="426" w:hanging="426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D7286F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Παράρτημα Διπλώματος (στην ελληνική και αγγλική γλώσσα)</w:t>
      </w:r>
    </w:p>
    <w:p w:rsidR="00D7286F" w:rsidRPr="00D7286F" w:rsidRDefault="00D7286F" w:rsidP="00694189">
      <w:pPr>
        <w:numPr>
          <w:ilvl w:val="0"/>
          <w:numId w:val="6"/>
        </w:numPr>
        <w:spacing w:after="0" w:line="312" w:lineRule="auto"/>
        <w:ind w:left="426" w:hanging="426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Βεβαίωση Πληροφορικής (διαθέσιμη σε όσους έχουν παρακολουθήσει τα αντίστοιχα μαθήματα)</w:t>
      </w:r>
    </w:p>
    <w:p w:rsidR="004E7E12" w:rsidRDefault="004E7E12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4E7E12" w:rsidRPr="004E7E12" w:rsidRDefault="004E7E12" w:rsidP="004E7E12">
      <w:pPr>
        <w:shd w:val="clear" w:color="auto" w:fill="FFFFFF"/>
        <w:spacing w:after="0" w:line="312" w:lineRule="auto"/>
        <w:ind w:left="2880"/>
        <w:jc w:val="both"/>
        <w:textAlignment w:val="baseline"/>
        <w:rPr>
          <w:rFonts w:ascii="Arial" w:eastAsia="Times New Roman" w:hAnsi="Arial" w:cs="Arial"/>
          <w:b/>
          <w:i/>
          <w:color w:val="FF0000"/>
          <w:sz w:val="32"/>
          <w:szCs w:val="32"/>
          <w:u w:val="single"/>
          <w:lang w:eastAsia="el-GR"/>
        </w:rPr>
      </w:pPr>
      <w:r w:rsidRPr="004E7E12">
        <w:rPr>
          <w:rFonts w:ascii="Arial" w:eastAsia="Times New Roman" w:hAnsi="Arial" w:cs="Arial"/>
          <w:b/>
          <w:i/>
          <w:color w:val="FF0000"/>
          <w:sz w:val="32"/>
          <w:szCs w:val="32"/>
          <w:u w:val="single"/>
          <w:lang w:eastAsia="el-GR"/>
        </w:rPr>
        <w:t>ΠΡΟΣΟΧΗ!</w:t>
      </w:r>
    </w:p>
    <w:p w:rsidR="006242BE" w:rsidRDefault="006242BE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A96A97" w:rsidRDefault="004E7E12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  <w:r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 xml:space="preserve">Μετά τις 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30</w:t>
      </w:r>
      <w:r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/</w:t>
      </w:r>
      <w:r w:rsidR="00347864"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0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5</w:t>
      </w:r>
      <w:r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/202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lang w:eastAsia="el-GR"/>
        </w:rPr>
        <w:t>5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, δεν θα υπάρχει η δυνατότητα μεταφόρτωσης των παραπάνω αρχείων από τους πτυχιούχους, καθώς θα έχει καταργηθεί ο ιδρυματικός τους λογαριασμός (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el-GR"/>
        </w:rPr>
        <w:t>username</w:t>
      </w:r>
      <w:r w:rsidRP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&amp;</w:t>
      </w:r>
      <w:r>
        <w:rPr>
          <w:rFonts w:ascii="Arial" w:eastAsia="Times New Roman" w:hAnsi="Arial" w:cs="Arial"/>
          <w:color w:val="444444"/>
          <w:sz w:val="24"/>
          <w:szCs w:val="24"/>
          <w:lang w:val="en-US" w:eastAsia="el-GR"/>
        </w:rPr>
        <w:t>password</w:t>
      </w:r>
      <w:r w:rsidRPr="004E7E12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.</w:t>
      </w:r>
    </w:p>
    <w:p w:rsidR="004E7E12" w:rsidRDefault="004E7E12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4E7E12" w:rsidRPr="004E7E12" w:rsidRDefault="004E7E12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l-GR"/>
        </w:rPr>
      </w:pPr>
    </w:p>
    <w:p w:rsidR="001F0600" w:rsidRPr="005D00BE" w:rsidRDefault="001F0600" w:rsidP="00694189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ΓΙΑ </w:t>
      </w:r>
      <w:r w:rsidR="00694189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ΕΠΙΠΛΕΟΝ </w:t>
      </w:r>
      <w:r w:rsidRPr="001F0600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ΠΛΗΡΟΦΟΡΙ</w:t>
      </w:r>
      <w:r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ΕΣ </w:t>
      </w:r>
      <w:r w:rsidRPr="001F0600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ΕΠΙΚΟΙΝΩΝΕΙΤΕ </w:t>
      </w:r>
      <w:r w:rsidR="00C25658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ΜΕ ΤΟ </w:t>
      </w:r>
      <w:r w:rsidR="00F87085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ΦΟΙΤΗΤΟΛΟΓΙΟ ΤΟΥ</w:t>
      </w:r>
      <w:r w:rsidR="0090406D" w:rsidRPr="0090406D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 </w:t>
      </w:r>
      <w:r w:rsidR="00F87085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ΤΜΗΜΑΤΟΣ</w:t>
      </w:r>
      <w:r w:rsidRPr="001F0600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: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25310 39420 (κα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Αντωνιάδου</w:t>
      </w:r>
      <w:proofErr w:type="spellEnd"/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 w:rsidR="005D00BE">
        <w:rPr>
          <w:rFonts w:ascii="Arial" w:eastAsia="Times New Roman" w:hAnsi="Arial" w:cs="Arial"/>
          <w:color w:val="444444"/>
          <w:sz w:val="24"/>
          <w:szCs w:val="24"/>
          <w:lang w:eastAsia="el-GR"/>
        </w:rPr>
        <w:t>Δευτέρα και Παρασκευή</w:t>
      </w:r>
      <w:r>
        <w:rPr>
          <w:rFonts w:ascii="Arial" w:eastAsia="Times New Roman" w:hAnsi="Arial" w:cs="Arial"/>
          <w:color w:val="444444"/>
          <w:sz w:val="24"/>
          <w:szCs w:val="24"/>
          <w:lang w:eastAsia="el-GR"/>
        </w:rPr>
        <w:t>)</w:t>
      </w:r>
      <w:r w:rsidR="0090406D" w:rsidRPr="0090406D">
        <w:rPr>
          <w:rFonts w:ascii="Arial" w:eastAsia="Times New Roman" w:hAnsi="Arial" w:cs="Arial"/>
          <w:color w:val="444444"/>
          <w:sz w:val="24"/>
          <w:szCs w:val="24"/>
          <w:lang w:eastAsia="el-GR"/>
        </w:rPr>
        <w:t xml:space="preserve"> 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 xml:space="preserve">ή στο 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val="en-US" w:eastAsia="el-GR"/>
        </w:rPr>
        <w:t>email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:</w:t>
      </w:r>
      <w:proofErr w:type="spellStart"/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val="en-US" w:eastAsia="el-GR"/>
        </w:rPr>
        <w:t>lantoni</w:t>
      </w:r>
      <w:proofErr w:type="spellEnd"/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@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val="en-US" w:eastAsia="el-GR"/>
        </w:rPr>
        <w:t>affil</w:t>
      </w:r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.</w:t>
      </w:r>
      <w:proofErr w:type="spellStart"/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val="en-US" w:eastAsia="el-GR"/>
        </w:rPr>
        <w:t>duth</w:t>
      </w:r>
      <w:proofErr w:type="spellEnd"/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el-GR"/>
        </w:rPr>
        <w:t>.</w:t>
      </w:r>
      <w:proofErr w:type="spellStart"/>
      <w:r w:rsidR="005D00BE" w:rsidRPr="005D00BE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val="en-US" w:eastAsia="el-GR"/>
        </w:rPr>
        <w:t>gr</w:t>
      </w:r>
      <w:proofErr w:type="spellEnd"/>
    </w:p>
    <w:sectPr w:rsidR="001F0600" w:rsidRPr="005D00BE" w:rsidSect="00A96A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D3B"/>
    <w:multiLevelType w:val="multilevel"/>
    <w:tmpl w:val="290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74DF1"/>
    <w:multiLevelType w:val="hybridMultilevel"/>
    <w:tmpl w:val="9DB80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E2467"/>
    <w:multiLevelType w:val="multilevel"/>
    <w:tmpl w:val="86BC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90019"/>
    <w:multiLevelType w:val="multilevel"/>
    <w:tmpl w:val="CB3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84A86"/>
    <w:multiLevelType w:val="hybridMultilevel"/>
    <w:tmpl w:val="5C16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A6F84"/>
    <w:multiLevelType w:val="multilevel"/>
    <w:tmpl w:val="B1A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B239D"/>
    <w:multiLevelType w:val="multilevel"/>
    <w:tmpl w:val="A716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D51"/>
    <w:rsid w:val="00000112"/>
    <w:rsid w:val="000149E2"/>
    <w:rsid w:val="00030DE3"/>
    <w:rsid w:val="0014101E"/>
    <w:rsid w:val="00192570"/>
    <w:rsid w:val="001A136C"/>
    <w:rsid w:val="001A7BDF"/>
    <w:rsid w:val="001B1169"/>
    <w:rsid w:val="001B1DF9"/>
    <w:rsid w:val="001B6F1F"/>
    <w:rsid w:val="001F0600"/>
    <w:rsid w:val="001F4A32"/>
    <w:rsid w:val="0020607D"/>
    <w:rsid w:val="002125B2"/>
    <w:rsid w:val="0024034A"/>
    <w:rsid w:val="002428F4"/>
    <w:rsid w:val="00260239"/>
    <w:rsid w:val="00271B35"/>
    <w:rsid w:val="00274515"/>
    <w:rsid w:val="002A5E6A"/>
    <w:rsid w:val="00300BBB"/>
    <w:rsid w:val="00347864"/>
    <w:rsid w:val="00367D7E"/>
    <w:rsid w:val="00386885"/>
    <w:rsid w:val="003921EB"/>
    <w:rsid w:val="003B1764"/>
    <w:rsid w:val="00405C7F"/>
    <w:rsid w:val="00453D51"/>
    <w:rsid w:val="00457318"/>
    <w:rsid w:val="00462D73"/>
    <w:rsid w:val="0047229A"/>
    <w:rsid w:val="00472FA6"/>
    <w:rsid w:val="00486276"/>
    <w:rsid w:val="00490B6B"/>
    <w:rsid w:val="004E7E12"/>
    <w:rsid w:val="00525813"/>
    <w:rsid w:val="00554A2E"/>
    <w:rsid w:val="005D00BE"/>
    <w:rsid w:val="006200D0"/>
    <w:rsid w:val="006242BE"/>
    <w:rsid w:val="00694189"/>
    <w:rsid w:val="006F145D"/>
    <w:rsid w:val="0070397B"/>
    <w:rsid w:val="008944A6"/>
    <w:rsid w:val="008D24CC"/>
    <w:rsid w:val="008E63C4"/>
    <w:rsid w:val="0090406D"/>
    <w:rsid w:val="00931AC6"/>
    <w:rsid w:val="009451A9"/>
    <w:rsid w:val="00957513"/>
    <w:rsid w:val="00960193"/>
    <w:rsid w:val="00966F3A"/>
    <w:rsid w:val="00994F5E"/>
    <w:rsid w:val="009A178F"/>
    <w:rsid w:val="00A1241B"/>
    <w:rsid w:val="00A446A9"/>
    <w:rsid w:val="00A4730D"/>
    <w:rsid w:val="00A523FB"/>
    <w:rsid w:val="00A93945"/>
    <w:rsid w:val="00A96A97"/>
    <w:rsid w:val="00AC11F2"/>
    <w:rsid w:val="00B21BC1"/>
    <w:rsid w:val="00B275B6"/>
    <w:rsid w:val="00B55887"/>
    <w:rsid w:val="00B64E51"/>
    <w:rsid w:val="00C25658"/>
    <w:rsid w:val="00C41A3B"/>
    <w:rsid w:val="00C465E8"/>
    <w:rsid w:val="00C571FC"/>
    <w:rsid w:val="00C95ABD"/>
    <w:rsid w:val="00CB5907"/>
    <w:rsid w:val="00CD11BF"/>
    <w:rsid w:val="00D10E99"/>
    <w:rsid w:val="00D10F69"/>
    <w:rsid w:val="00D4308E"/>
    <w:rsid w:val="00D7286F"/>
    <w:rsid w:val="00DA618A"/>
    <w:rsid w:val="00DD787B"/>
    <w:rsid w:val="00DF0366"/>
    <w:rsid w:val="00E256B5"/>
    <w:rsid w:val="00E6456D"/>
    <w:rsid w:val="00E83E84"/>
    <w:rsid w:val="00E94DA7"/>
    <w:rsid w:val="00F54B98"/>
    <w:rsid w:val="00F66008"/>
    <w:rsid w:val="00F77118"/>
    <w:rsid w:val="00F82EB1"/>
    <w:rsid w:val="00F87085"/>
    <w:rsid w:val="00F95CA1"/>
    <w:rsid w:val="00FB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53D51"/>
    <w:rPr>
      <w:b/>
      <w:bCs/>
    </w:rPr>
  </w:style>
  <w:style w:type="character" w:styleId="-">
    <w:name w:val="Hyperlink"/>
    <w:basedOn w:val="a0"/>
    <w:uiPriority w:val="99"/>
    <w:unhideWhenUsed/>
    <w:rsid w:val="00453D51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8688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86885"/>
    <w:rPr>
      <w:color w:val="800080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994F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10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psephiake-bebaiose-eggraph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cc.duth.gr/anakoinosi-kai-dikaiologitika-orkomos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tsclient\E\Documents\&#927;&#961;&#954;&#969;&#956;&#959;&#963;&#943;&#949;&#962;%20&#932;&#956;&#942;&#956;&#945;&#964;&#959;&#962;\&#917;&#958;%20&#945;&#960;&#959;&#963;&#964;&#940;&#963;&#949;&#969;&#962;%20&#927;&#961;&#954;&#969;&#956;&#959;&#963;&#943;&#945;%2019-11-2021\&#913;&#943;&#964;&#951;&#963;&#951;-%20&#933;.&#916;.%20&#959;&#961;&#954;&#969;&#956;&#959;&#963;&#943;&#945;&#962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s.dut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s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2024-05-15T08:18:00Z</cp:lastPrinted>
  <dcterms:created xsi:type="dcterms:W3CDTF">2025-03-07T09:28:00Z</dcterms:created>
  <dcterms:modified xsi:type="dcterms:W3CDTF">2025-03-07T09:28:00Z</dcterms:modified>
</cp:coreProperties>
</file>